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Pr="000A506D" w:rsidRDefault="009B030D" w:rsidP="000A50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C37DD">
        <w:rPr>
          <w:rFonts w:ascii="Times New Roman" w:hAnsi="Times New Roman" w:cs="Times New Roman"/>
          <w:sz w:val="24"/>
          <w:szCs w:val="24"/>
        </w:rPr>
        <w:t xml:space="preserve"> </w:t>
      </w:r>
      <w:r w:rsidR="0003444A">
        <w:rPr>
          <w:rFonts w:ascii="Times New Roman" w:hAnsi="Times New Roman" w:cs="Times New Roman"/>
          <w:b/>
          <w:sz w:val="24"/>
          <w:szCs w:val="24"/>
        </w:rPr>
        <w:t>№</w:t>
      </w:r>
      <w:r w:rsidR="000A506D">
        <w:rPr>
          <w:rFonts w:ascii="Times New Roman" w:hAnsi="Times New Roman" w:cs="Times New Roman"/>
          <w:b/>
          <w:sz w:val="24"/>
          <w:szCs w:val="24"/>
        </w:rPr>
        <w:t>7166</w:t>
      </w:r>
      <w:r w:rsidR="00FE2F22">
        <w:rPr>
          <w:rFonts w:ascii="Times New Roman" w:hAnsi="Times New Roman" w:cs="Times New Roman"/>
          <w:b/>
          <w:sz w:val="24"/>
          <w:szCs w:val="24"/>
        </w:rPr>
        <w:t>-</w:t>
      </w:r>
      <w:r w:rsidR="009B77C4" w:rsidRPr="009B77C4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61">
        <w:rPr>
          <w:rFonts w:ascii="Times New Roman" w:hAnsi="Times New Roman" w:cs="Times New Roman"/>
          <w:b/>
          <w:sz w:val="24"/>
          <w:szCs w:val="24"/>
        </w:rPr>
        <w:t>на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44A" w:rsidRPr="0003444A">
        <w:rPr>
          <w:rFonts w:ascii="Times New Roman" w:hAnsi="Times New Roman" w:cs="Times New Roman"/>
          <w:b/>
          <w:sz w:val="24"/>
          <w:szCs w:val="24"/>
        </w:rPr>
        <w:t xml:space="preserve">право заключения </w:t>
      </w:r>
      <w:r w:rsidR="004C37DD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="004C37DD" w:rsidRPr="004C37DD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0A506D" w:rsidRPr="000A506D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0A506D">
        <w:rPr>
          <w:rFonts w:ascii="Times New Roman" w:hAnsi="Times New Roman" w:cs="Times New Roman"/>
          <w:b/>
          <w:sz w:val="24"/>
          <w:szCs w:val="24"/>
        </w:rPr>
        <w:t xml:space="preserve">борудования для лаборатории НПС </w:t>
      </w:r>
      <w:r w:rsidR="000A506D" w:rsidRPr="000A506D">
        <w:rPr>
          <w:rFonts w:ascii="Times New Roman" w:hAnsi="Times New Roman" w:cs="Times New Roman"/>
          <w:b/>
          <w:sz w:val="24"/>
          <w:szCs w:val="24"/>
        </w:rPr>
        <w:t>Астраханская</w:t>
      </w:r>
      <w:r w:rsidR="002C20CC" w:rsidRPr="002C2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AB7BDB" w:rsidRPr="00A2242E" w:rsidRDefault="00AB7BDB" w:rsidP="00AB7B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AB7BDB" w:rsidRPr="00A2242E" w:rsidRDefault="00AB7BDB" w:rsidP="00AB7B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Данный двухэтапный тендер относится к тендеру </w:t>
      </w:r>
      <w:r w:rsidRPr="009C4F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Типа 2:</w:t>
      </w:r>
    </w:p>
    <w:p w:rsidR="00AB7BDB" w:rsidRPr="00A2242E" w:rsidRDefault="00AB7BDB" w:rsidP="00AB7B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«Тип 2 - c параллельной оценкой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A2242E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A2242E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предложения).»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>Для участия в данном Тендере Участникам необходимо:</w:t>
      </w:r>
    </w:p>
    <w:p w:rsid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 xml:space="preserve">1. Представить заявку-намерение участвовать  в Тендере в виде электронного сообщения по адресам: </w:t>
      </w:r>
      <w:hyperlink r:id="rId12" w:history="1">
        <w:r w:rsidRPr="005B70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Secretary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CPCTenderBoard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B70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B70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7062">
        <w:rPr>
          <w:rFonts w:ascii="Times New Roman" w:hAnsi="Times New Roman" w:cs="Times New Roman"/>
          <w:sz w:val="24"/>
          <w:szCs w:val="24"/>
        </w:rPr>
        <w:t xml:space="preserve">и </w:t>
      </w:r>
      <w:hyperlink r:id="rId13" w:history="1">
        <w:r w:rsidRPr="006662FE">
          <w:rPr>
            <w:rStyle w:val="a4"/>
            <w:rFonts w:ascii="Times New Roman" w:hAnsi="Times New Roman" w:cs="Times New Roman"/>
            <w:sz w:val="24"/>
            <w:szCs w:val="24"/>
          </w:rPr>
          <w:t>Olga.Zaykina@cpcpipe.ru</w:t>
        </w:r>
      </w:hyperlink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 xml:space="preserve">  </w:t>
      </w:r>
      <w:r w:rsidRPr="005B7062">
        <w:rPr>
          <w:rFonts w:ascii="Times New Roman" w:hAnsi="Times New Roman" w:cs="Times New Roman"/>
          <w:sz w:val="24"/>
          <w:szCs w:val="24"/>
          <w:u w:val="single"/>
        </w:rPr>
        <w:t xml:space="preserve">К электронному сообщению прикладывается заполненная анкета участника (Приложение № 5 пакета тендерной документации). 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062">
        <w:rPr>
          <w:rFonts w:ascii="Times New Roman" w:hAnsi="Times New Roman" w:cs="Times New Roman"/>
          <w:b/>
          <w:sz w:val="24"/>
          <w:szCs w:val="24"/>
          <w:u w:val="single"/>
        </w:rPr>
        <w:t>К анкете необходимо приложить скан копии всех запрашиваемых в анкете документов.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7062">
        <w:rPr>
          <w:rFonts w:ascii="Times New Roman" w:hAnsi="Times New Roman" w:cs="Times New Roman"/>
          <w:sz w:val="24"/>
          <w:szCs w:val="24"/>
          <w:u w:val="single"/>
        </w:rPr>
        <w:t xml:space="preserve">2. Направить электронную версию документов (техническую часть предложения) по адресам </w:t>
      </w:r>
      <w:r w:rsidRPr="005B7062">
        <w:rPr>
          <w:rStyle w:val="a4"/>
          <w:rFonts w:ascii="Times New Roman" w:hAnsi="Times New Roman" w:cs="Times New Roman"/>
          <w:sz w:val="24"/>
          <w:szCs w:val="24"/>
        </w:rPr>
        <w:t>Olga.Zaykina@cpcpipe.ru</w:t>
      </w:r>
      <w:r w:rsidRPr="005B7062">
        <w:rPr>
          <w:rStyle w:val="a4"/>
        </w:rPr>
        <w:t xml:space="preserve"> </w:t>
      </w:r>
      <w:r w:rsidRPr="005B7062">
        <w:rPr>
          <w:rFonts w:ascii="Times New Roman" w:hAnsi="Times New Roman" w:cs="Times New Roman"/>
          <w:sz w:val="24"/>
          <w:szCs w:val="24"/>
        </w:rPr>
        <w:t xml:space="preserve"> </w:t>
      </w:r>
      <w:r w:rsidRPr="005B7062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hyperlink r:id="rId14" w:history="1">
        <w:r w:rsidRPr="005B7062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Pr="005B706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B706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Прием предложений по данному тендеру ведется исключительно в электронном формате</w:t>
      </w:r>
      <w:r w:rsidRPr="005B706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 xml:space="preserve">3. Организатор тендера может в любое время отказаться от проведения тендера. Организатор тендера не возмещает участникам тендера каких-либо расходов и убытков, возникших в связи с участием или неучастием в тендере или </w:t>
      </w:r>
      <w:proofErr w:type="spellStart"/>
      <w:r w:rsidRPr="005B7062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Pr="005B7062">
        <w:rPr>
          <w:rFonts w:ascii="Times New Roman" w:hAnsi="Times New Roman" w:cs="Times New Roman"/>
          <w:sz w:val="24"/>
          <w:szCs w:val="24"/>
        </w:rPr>
        <w:t>.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>4. Критерии оценки участников тендера: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>4.1. Наличие опыта поставки / выполнения работ/оказания услуг по предмету тендера;</w:t>
      </w:r>
    </w:p>
    <w:p w:rsidR="005B7062" w:rsidRPr="005B7062" w:rsidRDefault="005B7062" w:rsidP="005B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62">
        <w:rPr>
          <w:rFonts w:ascii="Times New Roman" w:hAnsi="Times New Roman" w:cs="Times New Roman"/>
          <w:sz w:val="24"/>
          <w:szCs w:val="24"/>
        </w:rPr>
        <w:t>4.2. Полное техническое соответствие предлагаемых изделий.</w:t>
      </w:r>
    </w:p>
    <w:p w:rsidR="00AB7BDB" w:rsidRPr="00AB7BDB" w:rsidRDefault="00AB7BDB" w:rsidP="00FD4DF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84D57" w:rsidRPr="00984D57" w:rsidRDefault="00A87530" w:rsidP="008E457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CB7A1E" w:rsidRPr="00984D5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</w:p>
          <w:p w:rsidR="00876FD0" w:rsidRDefault="00876FD0" w:rsidP="003B79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поставки:</w:t>
            </w:r>
          </w:p>
          <w:p w:rsidR="002C20CC" w:rsidRPr="002C20CC" w:rsidRDefault="002C20CC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0CC">
              <w:rPr>
                <w:rFonts w:ascii="Times New Roman" w:hAnsi="Times New Roman" w:cs="Times New Roman"/>
                <w:sz w:val="24"/>
                <w:szCs w:val="24"/>
              </w:rPr>
              <w:t>НПС Астраханская</w:t>
            </w:r>
          </w:p>
          <w:p w:rsidR="002C20CC" w:rsidRDefault="002C20CC" w:rsidP="003B79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FD0" w:rsidRDefault="00876FD0" w:rsidP="003B79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выполнение работ:</w:t>
            </w:r>
          </w:p>
          <w:p w:rsidR="00876FD0" w:rsidRPr="002C20CC" w:rsidRDefault="003B7942" w:rsidP="002C20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0CC">
              <w:rPr>
                <w:rFonts w:ascii="Times New Roman" w:hAnsi="Times New Roman" w:cs="Times New Roman"/>
                <w:sz w:val="24"/>
                <w:szCs w:val="24"/>
              </w:rPr>
              <w:t xml:space="preserve">НПС </w:t>
            </w:r>
            <w:r w:rsidR="002C20CC" w:rsidRPr="002C20CC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  <w:p w:rsidR="000A42CC" w:rsidRPr="003B7942" w:rsidRDefault="000A42CC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EF38D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5874A8" w:rsidRDefault="000A506D" w:rsidP="000A506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C20C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2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5874A8" w:rsidRPr="005874A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Субподрядчиков (субпоставщиков, соисполнителей), перечень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D51A3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допускается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allowed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Default="0003444A" w:rsidP="00F767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  <w:r w:rsidR="00CB7A1E" w:rsidRPr="00984D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98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D57" w:rsidRPr="00984D57" w:rsidRDefault="00984D57" w:rsidP="00AB7BD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57">
              <w:rPr>
                <w:rFonts w:ascii="Times New Roman" w:hAnsi="Times New Roman" w:cs="Times New Roman"/>
                <w:sz w:val="24"/>
                <w:szCs w:val="24"/>
              </w:rPr>
              <w:t>возможно в случаях: снятия с производства</w:t>
            </w:r>
            <w:r w:rsidR="00AB7BDB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взаимозаменяемости продукта</w:t>
            </w:r>
          </w:p>
        </w:tc>
      </w:tr>
      <w:tr w:rsidR="00FD4DF6" w:rsidRPr="005B7062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B7942" w:rsidRPr="003B7942" w:rsidRDefault="003B7942" w:rsidP="00FE2F2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</w:p>
          <w:p w:rsidR="00FD4DF6" w:rsidRPr="003B7942" w:rsidRDefault="00CB7A1E" w:rsidP="00AB7BD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отличной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валюте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коммерческом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альтернативной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A1E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</w:tc>
      </w:tr>
      <w:tr w:rsidR="00487078" w:rsidRPr="005B7062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76FD0" w:rsidRDefault="003B7942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6E61" w:rsidRPr="007073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B7A1E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аванс</w:t>
            </w:r>
            <w:r w:rsidR="00CB7A1E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, 70% -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CB7A1E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A1E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</w:p>
          <w:p w:rsidR="003B7942" w:rsidRPr="007073AE" w:rsidRDefault="00876FD0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после проведения ПНР</w:t>
            </w:r>
            <w:r w:rsidR="00CB7A1E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87078" w:rsidRDefault="00CB7A1E" w:rsidP="006A58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30% </w:t>
            </w:r>
            <w:r w:rsid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B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70%</w:t>
            </w:r>
            <w:r w:rsidR="0090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after delivery</w:t>
            </w:r>
            <w:r w:rsid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B7942" w:rsidRPr="003B7942" w:rsidRDefault="003B7942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100%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delivery</w:t>
            </w:r>
          </w:p>
        </w:tc>
      </w:tr>
      <w:tr w:rsidR="00A02A55" w:rsidRPr="005B7062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B7BDB" w:rsidRPr="000A42CC" w:rsidRDefault="00AB7BDB" w:rsidP="00AB7B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склада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Delivery to CPC-R warehouse:</w:t>
            </w:r>
          </w:p>
          <w:p w:rsidR="00A02A55" w:rsidRPr="000A42CC" w:rsidRDefault="00AB7BDB" w:rsidP="00AB7B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A506D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проезда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506D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7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0A4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Road map is presented in Exhibit # 7 of tender package)</w:t>
            </w:r>
          </w:p>
        </w:tc>
      </w:tr>
      <w:tr w:rsidR="00FD4DF6" w:rsidRPr="005B7062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AB7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AB7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90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days as of the date of commercial offer provision.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EF3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Russian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7073AE" w:rsidRDefault="00E16E61" w:rsidP="00E16E6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стандартного договора КТК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666163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="00666163" w:rsidRPr="0070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</w:t>
            </w:r>
            <w:r w:rsidR="00666163" w:rsidRPr="007073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76FD0" w:rsidRPr="00876FD0" w:rsidRDefault="00876FD0" w:rsidP="00876F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D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страхование общегражданской ответственности при проведении ПНР (письменное подтверждение о предоставлении при подписании договора) </w:t>
            </w:r>
          </w:p>
          <w:p w:rsidR="00876FD0" w:rsidRPr="00876FD0" w:rsidRDefault="00876FD0" w:rsidP="00876F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D0">
              <w:rPr>
                <w:rFonts w:ascii="Times New Roman" w:hAnsi="Times New Roman" w:cs="Times New Roman"/>
                <w:sz w:val="24"/>
                <w:szCs w:val="24"/>
              </w:rPr>
              <w:t>(Страховые компании согласовываются  с Покупателем)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Not required</w:t>
            </w:r>
          </w:p>
        </w:tc>
      </w:tr>
      <w:tr w:rsidR="00FD4DF6" w:rsidRPr="005B7062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9384A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FB4" w:rsidRPr="00984D57" w:rsidTr="00736653">
        <w:tc>
          <w:tcPr>
            <w:tcW w:w="4253" w:type="dxa"/>
            <w:shd w:val="clear" w:color="auto" w:fill="auto"/>
            <w:vAlign w:val="center"/>
          </w:tcPr>
          <w:p w:rsidR="00851FB4" w:rsidRPr="00FF6AD8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Техническое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и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851FB4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B4">
              <w:rPr>
                <w:rFonts w:ascii="Times New Roman" w:hAnsi="Times New Roman" w:cs="Times New Roman"/>
                <w:sz w:val="24"/>
                <w:szCs w:val="24"/>
              </w:rPr>
              <w:t>descriptions</w:t>
            </w:r>
            <w:proofErr w:type="spellEnd"/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FB4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  <w:proofErr w:type="spellEnd"/>
            <w:r w:rsidRPr="00F76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B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F76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B7942" w:rsidRPr="003B7942" w:rsidRDefault="004C37DD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предлагаемого</w:t>
            </w:r>
            <w:r w:rsidR="003B7942"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 к поставке </w:t>
            </w:r>
            <w:r w:rsidR="00876FD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="003B7942" w:rsidRPr="003B7942">
              <w:rPr>
                <w:rFonts w:ascii="Times New Roman" w:hAnsi="Times New Roman" w:cs="Times New Roman"/>
                <w:sz w:val="24"/>
                <w:szCs w:val="24"/>
              </w:rPr>
              <w:t>с полным указанием марки/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3B7942"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(в формате таблицы) (в т. ч. обязательное предоставление в формате </w:t>
            </w:r>
            <w:proofErr w:type="spellStart"/>
            <w:r w:rsidR="003B7942" w:rsidRPr="003B7942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3B7942"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, по форме Приложения 2.                     </w:t>
            </w:r>
          </w:p>
          <w:p w:rsidR="004C37DD" w:rsidRDefault="003B7942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№2 указать производителя и страну. </w:t>
            </w:r>
          </w:p>
          <w:p w:rsidR="003B7942" w:rsidRPr="003B7942" w:rsidRDefault="003B7942" w:rsidP="003B79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В случае каких-</w:t>
            </w:r>
            <w:r w:rsidR="00876FD0">
              <w:rPr>
                <w:rFonts w:ascii="Times New Roman" w:hAnsi="Times New Roman" w:cs="Times New Roman"/>
                <w:sz w:val="24"/>
                <w:szCs w:val="24"/>
              </w:rPr>
              <w:t>либо изменений в наименовании</w:t>
            </w: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пометку в Примечани</w:t>
            </w:r>
            <w:r w:rsidR="00876F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FB4" w:rsidRPr="0076759A" w:rsidRDefault="003B7942" w:rsidP="00876FD0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случае предлагаемых аналогов указать в примечание наименование. Дополнительно отдельным файлом приложить подробное техническое описание.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F7673F" w:rsidRDefault="00851FB4" w:rsidP="00CA6F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6F05" w:rsidRPr="00CA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F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технических документов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C37DD" w:rsidRPr="004C37DD" w:rsidRDefault="00AB7BDB" w:rsidP="004C37D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BDB">
              <w:rPr>
                <w:rFonts w:ascii="Times New Roman" w:hAnsi="Times New Roman" w:cs="Times New Roman"/>
                <w:sz w:val="24"/>
                <w:szCs w:val="24"/>
              </w:rPr>
              <w:t>На бланке организации подтверждение предоставления документов при поставе, которые указаны в Опросных листах.</w:t>
            </w:r>
          </w:p>
          <w:p w:rsidR="00876FD0" w:rsidRPr="00984D57" w:rsidRDefault="004C37DD" w:rsidP="004C37D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7DD">
              <w:rPr>
                <w:rFonts w:ascii="Times New Roman" w:hAnsi="Times New Roman" w:cs="Times New Roman"/>
                <w:sz w:val="24"/>
                <w:szCs w:val="24"/>
              </w:rPr>
              <w:t>Опросные листы на зака</w:t>
            </w:r>
            <w:r w:rsidR="007073AE">
              <w:rPr>
                <w:rFonts w:ascii="Times New Roman" w:hAnsi="Times New Roman" w:cs="Times New Roman"/>
                <w:sz w:val="24"/>
                <w:szCs w:val="24"/>
              </w:rPr>
              <w:t>зываемое оборудование приложены (Приложение 8).</w:t>
            </w:r>
          </w:p>
        </w:tc>
      </w:tr>
      <w:tr w:rsidR="00851FB4" w:rsidRPr="005B7062" w:rsidTr="00736653">
        <w:tc>
          <w:tcPr>
            <w:tcW w:w="4253" w:type="dxa"/>
            <w:shd w:val="clear" w:color="auto" w:fill="auto"/>
            <w:vAlign w:val="center"/>
          </w:tcPr>
          <w:p w:rsidR="00851FB4" w:rsidRPr="009A2E93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</w:t>
            </w:r>
            <w:r w:rsidRPr="009A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7073AE" w:rsidRDefault="00851FB4" w:rsidP="0076759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666163" w:rsidRDefault="00851FB4" w:rsidP="00851FB4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подаче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 letter with list of documents</w:t>
            </w:r>
            <w:r w:rsidRP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F52DB4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пакета тендерной документации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C9384A" w:rsidRDefault="00851FB4" w:rsidP="00851FB4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F52DB4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пакета тендерной документации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C9384A" w:rsidRDefault="00851FB4" w:rsidP="00851FB4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1F5032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принять к подписанию стандартную форму договора на поставку</w:t>
            </w:r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willingness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CPC’s</w:t>
            </w:r>
            <w:proofErr w:type="spellEnd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63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F52DB4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</w:t>
            </w:r>
            <w:r w:rsidR="007073A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666163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6759A" w:rsidRPr="0076759A" w:rsidRDefault="0076759A" w:rsidP="0076759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59A">
              <w:rPr>
                <w:rFonts w:ascii="Times New Roman" w:hAnsi="Times New Roman" w:cs="Times New Roman"/>
                <w:sz w:val="24"/>
                <w:szCs w:val="24"/>
              </w:rPr>
              <w:t>Зайкина Ольга Александровна</w:t>
            </w:r>
          </w:p>
          <w:p w:rsidR="00851FB4" w:rsidRPr="0076759A" w:rsidRDefault="0076759A" w:rsidP="0076759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59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5874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759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Zaykina</w:t>
            </w:r>
            <w:r w:rsidRPr="005874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6759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Pr="005874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6759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675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1E7790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C9384A" w:rsidRDefault="005B7062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51FB4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1E7790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C9384A" w:rsidRDefault="005B7062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51FB4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851FB4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FB4" w:rsidRPr="0003444A" w:rsidTr="00736653">
        <w:tc>
          <w:tcPr>
            <w:tcW w:w="4253" w:type="dxa"/>
            <w:shd w:val="clear" w:color="auto" w:fill="auto"/>
            <w:vAlign w:val="center"/>
          </w:tcPr>
          <w:p w:rsidR="00851FB4" w:rsidRPr="001E7790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876FD0" w:rsidRDefault="00851FB4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 xml:space="preserve">для Секретаря Тендерного </w:t>
            </w:r>
            <w:proofErr w:type="gramStart"/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Совета.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115093, Moscow, </w:t>
            </w:r>
            <w:proofErr w:type="spellStart"/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Pavlovskaya</w:t>
            </w:r>
            <w:proofErr w:type="spellEnd"/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7, Block 1, Business Centre </w:t>
            </w:r>
            <w:proofErr w:type="spellStart"/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Pavlovsky</w:t>
            </w:r>
            <w:proofErr w:type="spellEnd"/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To</w:t>
            </w:r>
            <w:r w:rsidRPr="00876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876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876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  <w:r w:rsidRPr="00876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51FB4" w:rsidRPr="0003444A" w:rsidRDefault="00AB7BDB" w:rsidP="00851F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B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Прием предложений по данному тендеру ведется исключительно в электронном формате.</w:t>
            </w:r>
          </w:p>
        </w:tc>
      </w:tr>
      <w:tr w:rsidR="00851FB4" w:rsidRPr="00F06A16" w:rsidTr="00736653">
        <w:tc>
          <w:tcPr>
            <w:tcW w:w="4253" w:type="dxa"/>
            <w:shd w:val="clear" w:color="auto" w:fill="auto"/>
            <w:vAlign w:val="center"/>
          </w:tcPr>
          <w:p w:rsidR="00851FB4" w:rsidRPr="001E7790" w:rsidRDefault="00851FB4" w:rsidP="00851FB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</w:t>
            </w:r>
            <w:bookmarkEnd w:id="4"/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1FB4" w:rsidRPr="005874A8" w:rsidRDefault="000A506D" w:rsidP="000A506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4C3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0A4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874A8" w:rsidRPr="0058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874A8" w:rsidRPr="0058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5874A8" w:rsidRPr="0058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874A8" w:rsidRPr="0058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7"/>
      <w:footerReference w:type="default" r:id="rId18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142" w:rsidRDefault="00C53142" w:rsidP="00D408E3">
      <w:pPr>
        <w:spacing w:before="0" w:after="0" w:line="240" w:lineRule="auto"/>
      </w:pPr>
      <w:r>
        <w:separator/>
      </w:r>
    </w:p>
  </w:endnote>
  <w:endnote w:type="continuationSeparator" w:id="0">
    <w:p w:rsidR="00C53142" w:rsidRDefault="00C53142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B7062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B7062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142" w:rsidRDefault="00C53142" w:rsidP="00D408E3">
      <w:pPr>
        <w:spacing w:before="0" w:after="0" w:line="240" w:lineRule="auto"/>
      </w:pPr>
      <w:r>
        <w:separator/>
      </w:r>
    </w:p>
  </w:footnote>
  <w:footnote w:type="continuationSeparator" w:id="0">
    <w:p w:rsidR="00C53142" w:rsidRDefault="00C53142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C1059"/>
    <w:multiLevelType w:val="hybridMultilevel"/>
    <w:tmpl w:val="B0065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3E40"/>
    <w:multiLevelType w:val="hybridMultilevel"/>
    <w:tmpl w:val="E5301B52"/>
    <w:lvl w:ilvl="0" w:tplc="49F0F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FD197B"/>
    <w:multiLevelType w:val="hybridMultilevel"/>
    <w:tmpl w:val="3BD0F556"/>
    <w:lvl w:ilvl="0" w:tplc="23DE5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28"/>
  </w:num>
  <w:num w:numId="4">
    <w:abstractNumId w:val="13"/>
  </w:num>
  <w:num w:numId="5">
    <w:abstractNumId w:val="35"/>
  </w:num>
  <w:num w:numId="6">
    <w:abstractNumId w:val="26"/>
  </w:num>
  <w:num w:numId="7">
    <w:abstractNumId w:val="21"/>
  </w:num>
  <w:num w:numId="8">
    <w:abstractNumId w:val="24"/>
  </w:num>
  <w:num w:numId="9">
    <w:abstractNumId w:val="18"/>
  </w:num>
  <w:num w:numId="10">
    <w:abstractNumId w:val="29"/>
  </w:num>
  <w:num w:numId="11">
    <w:abstractNumId w:val="19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7"/>
  </w:num>
  <w:num w:numId="17">
    <w:abstractNumId w:val="1"/>
  </w:num>
  <w:num w:numId="18">
    <w:abstractNumId w:val="5"/>
  </w:num>
  <w:num w:numId="19">
    <w:abstractNumId w:val="16"/>
  </w:num>
  <w:num w:numId="20">
    <w:abstractNumId w:val="11"/>
  </w:num>
  <w:num w:numId="21">
    <w:abstractNumId w:val="20"/>
  </w:num>
  <w:num w:numId="22">
    <w:abstractNumId w:val="17"/>
  </w:num>
  <w:num w:numId="23">
    <w:abstractNumId w:val="31"/>
  </w:num>
  <w:num w:numId="24">
    <w:abstractNumId w:val="32"/>
  </w:num>
  <w:num w:numId="25">
    <w:abstractNumId w:val="6"/>
  </w:num>
  <w:num w:numId="26">
    <w:abstractNumId w:val="9"/>
  </w:num>
  <w:num w:numId="27">
    <w:abstractNumId w:val="33"/>
  </w:num>
  <w:num w:numId="28">
    <w:abstractNumId w:val="4"/>
  </w:num>
  <w:num w:numId="29">
    <w:abstractNumId w:val="14"/>
  </w:num>
  <w:num w:numId="30">
    <w:abstractNumId w:val="36"/>
  </w:num>
  <w:num w:numId="31">
    <w:abstractNumId w:val="8"/>
  </w:num>
  <w:num w:numId="32">
    <w:abstractNumId w:val="25"/>
  </w:num>
  <w:num w:numId="33">
    <w:abstractNumId w:val="23"/>
  </w:num>
  <w:num w:numId="34">
    <w:abstractNumId w:val="30"/>
  </w:num>
  <w:num w:numId="35">
    <w:abstractNumId w:val="15"/>
  </w:num>
  <w:num w:numId="36">
    <w:abstractNumId w:val="22"/>
  </w:num>
  <w:num w:numId="3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42CC"/>
    <w:rsid w:val="000A506D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20CC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6018"/>
    <w:rsid w:val="003B7942"/>
    <w:rsid w:val="003B7AE6"/>
    <w:rsid w:val="003C0115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772F7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7D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874A8"/>
    <w:rsid w:val="005912A7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B7062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163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3AE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6759A"/>
    <w:rsid w:val="007730AC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1FB4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6FD0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4D57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B7BDB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686"/>
    <w:rsid w:val="00C87705"/>
    <w:rsid w:val="00C9000E"/>
    <w:rsid w:val="00C9384A"/>
    <w:rsid w:val="00CA106B"/>
    <w:rsid w:val="00CA17FA"/>
    <w:rsid w:val="00CA2B50"/>
    <w:rsid w:val="00CA326E"/>
    <w:rsid w:val="00CA5923"/>
    <w:rsid w:val="00CA6F05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62510"/>
    <w:rsid w:val="00F6417B"/>
    <w:rsid w:val="00F7038E"/>
    <w:rsid w:val="00F7156C"/>
    <w:rsid w:val="00F71CD9"/>
    <w:rsid w:val="00F76349"/>
    <w:rsid w:val="00F766C4"/>
    <w:rsid w:val="00F7673F"/>
    <w:rsid w:val="00F77181"/>
    <w:rsid w:val="00F7777E"/>
    <w:rsid w:val="00F81D64"/>
    <w:rsid w:val="00F82853"/>
    <w:rsid w:val="00F83C4F"/>
    <w:rsid w:val="00F83E0E"/>
    <w:rsid w:val="00F84166"/>
    <w:rsid w:val="00F85D91"/>
    <w:rsid w:val="00F91FEA"/>
    <w:rsid w:val="00F9231E"/>
    <w:rsid w:val="00F92894"/>
    <w:rsid w:val="00F93163"/>
    <w:rsid w:val="00F932D9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2F22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26D85A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customStyle="1" w:styleId="Default">
    <w:name w:val="Default"/>
    <w:rsid w:val="004C37DD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ga.Zaykina@cpcpipe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ecretary.CPCTenderBoard@cpcpip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pc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82BE81-B339-44ED-9B46-9EE6FD24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zayk0623</cp:lastModifiedBy>
  <cp:revision>9</cp:revision>
  <cp:lastPrinted>2017-03-07T10:36:00Z</cp:lastPrinted>
  <dcterms:created xsi:type="dcterms:W3CDTF">2022-12-20T12:40:00Z</dcterms:created>
  <dcterms:modified xsi:type="dcterms:W3CDTF">2025-10-07T11:24:00Z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